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2A" w:rsidRPr="0054618A" w:rsidRDefault="00680F2A" w:rsidP="005461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18A">
        <w:rPr>
          <w:rFonts w:ascii="Times New Roman" w:hAnsi="Times New Roman" w:cs="Times New Roman"/>
          <w:b/>
          <w:sz w:val="24"/>
          <w:szCs w:val="24"/>
        </w:rPr>
        <w:t>Письмо №</w:t>
      </w:r>
      <w:r w:rsidR="00132D32" w:rsidRPr="0054618A">
        <w:rPr>
          <w:rFonts w:ascii="Times New Roman" w:hAnsi="Times New Roman" w:cs="Times New Roman"/>
          <w:b/>
          <w:sz w:val="24"/>
          <w:szCs w:val="24"/>
        </w:rPr>
        <w:t>1</w:t>
      </w:r>
      <w:r w:rsidR="0054618A" w:rsidRPr="0054618A">
        <w:rPr>
          <w:rFonts w:ascii="Times New Roman" w:hAnsi="Times New Roman" w:cs="Times New Roman"/>
          <w:b/>
          <w:sz w:val="24"/>
          <w:szCs w:val="24"/>
        </w:rPr>
        <w:t>22</w:t>
      </w:r>
      <w:r w:rsidRPr="0054618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32D32" w:rsidRPr="0054618A">
        <w:rPr>
          <w:rFonts w:ascii="Times New Roman" w:hAnsi="Times New Roman" w:cs="Times New Roman"/>
          <w:b/>
          <w:sz w:val="24"/>
          <w:szCs w:val="24"/>
        </w:rPr>
        <w:t>1</w:t>
      </w:r>
      <w:r w:rsidR="0054618A" w:rsidRPr="0054618A">
        <w:rPr>
          <w:rFonts w:ascii="Times New Roman" w:hAnsi="Times New Roman" w:cs="Times New Roman"/>
          <w:b/>
          <w:sz w:val="24"/>
          <w:szCs w:val="24"/>
        </w:rPr>
        <w:t>4</w:t>
      </w:r>
      <w:r w:rsidR="00132D32" w:rsidRPr="00546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18A">
        <w:rPr>
          <w:rFonts w:ascii="Times New Roman" w:hAnsi="Times New Roman" w:cs="Times New Roman"/>
          <w:b/>
          <w:sz w:val="24"/>
          <w:szCs w:val="24"/>
        </w:rPr>
        <w:t>февраля 2020 года</w:t>
      </w:r>
    </w:p>
    <w:p w:rsidR="00680F2A" w:rsidRPr="0054618A" w:rsidRDefault="00680F2A" w:rsidP="005461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18A" w:rsidRPr="0054618A" w:rsidRDefault="0054618A" w:rsidP="0054618A">
      <w:pPr>
        <w:pStyle w:val="a3"/>
        <w:rPr>
          <w:rFonts w:ascii="Times New Roman" w:hAnsi="Times New Roman" w:cs="Times New Roman"/>
          <w:b/>
          <w:color w:val="434343"/>
          <w:sz w:val="24"/>
          <w:szCs w:val="24"/>
        </w:rPr>
      </w:pPr>
      <w:bookmarkStart w:id="0" w:name="_GoBack"/>
      <w:r w:rsidRPr="005461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Всероссийский смотр-конкурс образовательных организаций «ШКОЛА ГОДА - 2020»</w:t>
      </w:r>
      <w:r w:rsidRPr="0054618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bookmarkEnd w:id="0"/>
    </w:p>
    <w:p w:rsidR="0054618A" w:rsidRPr="0054618A" w:rsidRDefault="0054618A" w:rsidP="0054618A">
      <w:pPr>
        <w:pStyle w:val="a3"/>
        <w:spacing w:line="360" w:lineRule="auto"/>
        <w:jc w:val="right"/>
        <w:rPr>
          <w:rFonts w:ascii="Times New Roman" w:hAnsi="Times New Roman" w:cs="Times New Roman"/>
          <w:color w:val="434343"/>
          <w:sz w:val="24"/>
          <w:szCs w:val="24"/>
        </w:rPr>
      </w:pPr>
      <w:r w:rsidRPr="0054618A">
        <w:rPr>
          <w:rFonts w:ascii="Times New Roman" w:hAnsi="Times New Roman" w:cs="Times New Roman"/>
          <w:color w:val="434343"/>
          <w:sz w:val="24"/>
          <w:szCs w:val="24"/>
        </w:rPr>
        <w:t xml:space="preserve"> </w:t>
      </w:r>
    </w:p>
    <w:p w:rsidR="00680F2A" w:rsidRPr="0054618A" w:rsidRDefault="00680F2A" w:rsidP="0054618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18A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680F2A" w:rsidRPr="0054618A" w:rsidRDefault="00680F2A" w:rsidP="005461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18A" w:rsidRPr="0054618A" w:rsidRDefault="00680F2A" w:rsidP="00060D81">
      <w:pPr>
        <w:spacing w:after="0" w:line="360" w:lineRule="auto"/>
        <w:ind w:right="0" w:firstLine="567"/>
        <w:rPr>
          <w:color w:val="434343"/>
          <w:sz w:val="24"/>
          <w:szCs w:val="24"/>
        </w:rPr>
      </w:pPr>
      <w:r w:rsidRPr="00060D81">
        <w:rPr>
          <w:sz w:val="24"/>
          <w:szCs w:val="24"/>
        </w:rPr>
        <w:t>В соответствии с письмом Министерства образования и науки Республики Дагестан №</w:t>
      </w:r>
      <w:r w:rsidR="0054618A" w:rsidRPr="00060D81">
        <w:rPr>
          <w:sz w:val="24"/>
          <w:szCs w:val="24"/>
        </w:rPr>
        <w:t xml:space="preserve">06-1213/01-18/20 от 13 февраля 2020г. </w:t>
      </w:r>
      <w:r w:rsidRPr="00060D81">
        <w:rPr>
          <w:sz w:val="24"/>
          <w:szCs w:val="24"/>
        </w:rPr>
        <w:t xml:space="preserve">МКУ «Управление образования» </w:t>
      </w:r>
      <w:r w:rsidR="0054618A" w:rsidRPr="0054618A">
        <w:rPr>
          <w:color w:val="434343"/>
          <w:sz w:val="24"/>
          <w:szCs w:val="24"/>
        </w:rPr>
        <w:t>информирует о том, что в прямом доступе, свободном для скачивания, просмотра и использования в профессиональной деятельности</w:t>
      </w:r>
      <w:r w:rsidR="0054618A" w:rsidRPr="00060D81">
        <w:rPr>
          <w:color w:val="434343"/>
          <w:sz w:val="24"/>
          <w:szCs w:val="24"/>
        </w:rPr>
        <w:t xml:space="preserve"> </w:t>
      </w:r>
      <w:r w:rsidR="0054618A" w:rsidRPr="0054618A">
        <w:rPr>
          <w:color w:val="434343"/>
          <w:sz w:val="24"/>
          <w:szCs w:val="24"/>
        </w:rPr>
        <w:t>имеются Методические материалы лучших моделей управления, планирования образовательного процесса, опыт работы более 2000 передовых общеобразовательных организаций всех регионов России, которые будут транслироваться в феврале-марте 2020 г. в рамках мероприятия «Школа года – 2020» (далее – Методические материалы).</w:t>
      </w:r>
    </w:p>
    <w:p w:rsidR="0054618A" w:rsidRPr="0054618A" w:rsidRDefault="0054618A" w:rsidP="00060D81">
      <w:pPr>
        <w:shd w:val="clear" w:color="auto" w:fill="FFFFFF"/>
        <w:spacing w:after="0" w:line="360" w:lineRule="auto"/>
        <w:ind w:right="0" w:firstLine="567"/>
        <w:rPr>
          <w:color w:val="434343"/>
          <w:sz w:val="24"/>
          <w:szCs w:val="24"/>
        </w:rPr>
      </w:pPr>
      <w:r w:rsidRPr="0054618A">
        <w:rPr>
          <w:color w:val="434343"/>
          <w:sz w:val="24"/>
          <w:szCs w:val="24"/>
        </w:rPr>
        <w:t>Методические материалы</w:t>
      </w:r>
      <w:r w:rsidRPr="00060D81">
        <w:rPr>
          <w:color w:val="434343"/>
          <w:sz w:val="24"/>
          <w:szCs w:val="24"/>
        </w:rPr>
        <w:t xml:space="preserve"> </w:t>
      </w:r>
      <w:r w:rsidRPr="0054618A">
        <w:rPr>
          <w:color w:val="434343"/>
          <w:sz w:val="24"/>
          <w:szCs w:val="24"/>
        </w:rPr>
        <w:t>доступны на сайте</w:t>
      </w:r>
      <w:r w:rsidRPr="00060D81">
        <w:rPr>
          <w:color w:val="434343"/>
          <w:sz w:val="24"/>
          <w:szCs w:val="24"/>
        </w:rPr>
        <w:t xml:space="preserve"> </w:t>
      </w:r>
      <w:r w:rsidRPr="0054618A">
        <w:rPr>
          <w:color w:val="434343"/>
          <w:sz w:val="24"/>
          <w:szCs w:val="24"/>
        </w:rPr>
        <w:t>http://ШколаГода.РФ.</w:t>
      </w:r>
    </w:p>
    <w:p w:rsidR="0054618A" w:rsidRPr="00060D81" w:rsidRDefault="0054618A" w:rsidP="00060D81">
      <w:pPr>
        <w:shd w:val="clear" w:color="auto" w:fill="FFFFFF"/>
        <w:spacing w:after="0" w:line="360" w:lineRule="auto"/>
        <w:ind w:right="0" w:firstLine="567"/>
        <w:rPr>
          <w:sz w:val="24"/>
          <w:szCs w:val="24"/>
          <w:shd w:val="clear" w:color="auto" w:fill="FFFFFF"/>
        </w:rPr>
      </w:pPr>
      <w:r w:rsidRPr="00060D81">
        <w:rPr>
          <w:sz w:val="24"/>
          <w:szCs w:val="24"/>
          <w:shd w:val="clear" w:color="auto" w:fill="FFFFFF"/>
        </w:rPr>
        <w:t>Регистрация школ открыта. Успейте подать заявку!</w:t>
      </w:r>
      <w:r w:rsidR="00060D81">
        <w:rPr>
          <w:sz w:val="24"/>
          <w:szCs w:val="24"/>
          <w:shd w:val="clear" w:color="auto" w:fill="FFFFFF"/>
        </w:rPr>
        <w:t xml:space="preserve"> Направляем Положение конкурса.</w:t>
      </w:r>
    </w:p>
    <w:p w:rsidR="00060D81" w:rsidRDefault="00060D81" w:rsidP="00060D81">
      <w:pPr>
        <w:shd w:val="clear" w:color="auto" w:fill="FFFFFF"/>
        <w:spacing w:after="0" w:line="360" w:lineRule="auto"/>
        <w:ind w:right="0" w:firstLine="567"/>
        <w:rPr>
          <w:sz w:val="24"/>
          <w:szCs w:val="24"/>
        </w:rPr>
      </w:pPr>
      <w:r w:rsidRPr="0054618A">
        <w:rPr>
          <w:sz w:val="24"/>
          <w:szCs w:val="24"/>
        </w:rPr>
        <w:t>Для участия в Конкурсе образовательная организация проходит регистрацию через электронные Сервисы в сети Интернет по адресу: http://ШколаГода.РФ, в соответствии с требованиями, предусмотренными Положением.</w:t>
      </w:r>
    </w:p>
    <w:p w:rsidR="00060D81" w:rsidRDefault="00060D81" w:rsidP="00060D81">
      <w:pPr>
        <w:shd w:val="clear" w:color="auto" w:fill="FFFFFF"/>
        <w:spacing w:after="0" w:line="360" w:lineRule="auto"/>
        <w:ind w:right="0" w:firstLine="567"/>
        <w:rPr>
          <w:sz w:val="24"/>
          <w:szCs w:val="24"/>
        </w:rPr>
      </w:pPr>
      <w:r w:rsidRPr="0054618A">
        <w:rPr>
          <w:sz w:val="24"/>
          <w:szCs w:val="24"/>
        </w:rPr>
        <w:t>В качестве основного регламента устанавливаются следующие сроки для Конкурса:</w:t>
      </w:r>
      <w:r w:rsidRPr="0054618A">
        <w:rPr>
          <w:sz w:val="24"/>
          <w:szCs w:val="24"/>
        </w:rPr>
        <w:br/>
        <w:t>- Приём заявок от образовательных организаций - с 23 октября 2019г.  по 20 марта 2020 г.</w:t>
      </w:r>
      <w:r w:rsidRPr="0054618A">
        <w:rPr>
          <w:sz w:val="24"/>
          <w:szCs w:val="24"/>
        </w:rPr>
        <w:br/>
        <w:t>- Оформление электронных выставочных стендов образовательными организациями - с 23 октября 2019 г. по 25 марта 2020 г. В том числе: период непубличного (стенд виден только участнику) оформления электронных выставочных стендов образовательными организациями - с 23 октября по 10 декабря 2019 г.</w:t>
      </w:r>
      <w:proofErr w:type="gramStart"/>
      <w:r w:rsidRPr="0054618A">
        <w:rPr>
          <w:sz w:val="24"/>
          <w:szCs w:val="24"/>
        </w:rPr>
        <w:t>;  период</w:t>
      </w:r>
      <w:proofErr w:type="gramEnd"/>
      <w:r w:rsidRPr="0054618A">
        <w:rPr>
          <w:sz w:val="24"/>
          <w:szCs w:val="24"/>
        </w:rPr>
        <w:t xml:space="preserve"> публичного (стенд виден всем пользователям сети интернет) оформления, редактирования, дополнения электронных выставочных стендов образовательными организациями - с 11 декабря 2019 г. по 25 марта  2020 г.</w:t>
      </w:r>
    </w:p>
    <w:p w:rsidR="00132D32" w:rsidRPr="0054618A" w:rsidRDefault="004014A3" w:rsidP="0054618A">
      <w:pPr>
        <w:spacing w:after="0" w:line="360" w:lineRule="auto"/>
        <w:ind w:right="0" w:firstLine="567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Приложение: на 8 л.</w:t>
      </w:r>
    </w:p>
    <w:p w:rsidR="00680F2A" w:rsidRPr="0054618A" w:rsidRDefault="00680F2A" w:rsidP="0054618A">
      <w:pPr>
        <w:spacing w:line="360" w:lineRule="auto"/>
        <w:rPr>
          <w:b/>
          <w:sz w:val="24"/>
          <w:szCs w:val="24"/>
        </w:rPr>
      </w:pPr>
      <w:r w:rsidRPr="0054618A">
        <w:rPr>
          <w:b/>
          <w:sz w:val="24"/>
          <w:szCs w:val="24"/>
        </w:rPr>
        <w:t>Начальник МКУ</w:t>
      </w:r>
    </w:p>
    <w:p w:rsidR="00680F2A" w:rsidRPr="0054618A" w:rsidRDefault="00680F2A" w:rsidP="0054618A">
      <w:pPr>
        <w:spacing w:line="360" w:lineRule="auto"/>
        <w:rPr>
          <w:sz w:val="24"/>
          <w:szCs w:val="24"/>
        </w:rPr>
      </w:pPr>
      <w:r w:rsidRPr="0054618A">
        <w:rPr>
          <w:b/>
          <w:sz w:val="24"/>
          <w:szCs w:val="24"/>
        </w:rPr>
        <w:t>«Управление образования</w:t>
      </w:r>
      <w:proofErr w:type="gramStart"/>
      <w:r w:rsidRPr="0054618A">
        <w:rPr>
          <w:b/>
          <w:sz w:val="24"/>
          <w:szCs w:val="24"/>
        </w:rPr>
        <w:t xml:space="preserve">»:   </w:t>
      </w:r>
      <w:proofErr w:type="gramEnd"/>
      <w:r w:rsidRPr="0054618A">
        <w:rPr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54618A">
        <w:rPr>
          <w:b/>
          <w:sz w:val="24"/>
          <w:szCs w:val="24"/>
        </w:rPr>
        <w:t>Х.Исаева</w:t>
      </w:r>
      <w:proofErr w:type="spellEnd"/>
    </w:p>
    <w:p w:rsidR="00680F2A" w:rsidRPr="00680F2A" w:rsidRDefault="00680F2A" w:rsidP="00680F2A">
      <w:pPr>
        <w:shd w:val="clear" w:color="auto" w:fill="FFFFFF"/>
        <w:ind w:firstLine="567"/>
        <w:rPr>
          <w:szCs w:val="28"/>
        </w:rPr>
      </w:pPr>
    </w:p>
    <w:p w:rsidR="00680F2A" w:rsidRPr="001D62B4" w:rsidRDefault="00680F2A" w:rsidP="00680F2A">
      <w:pPr>
        <w:shd w:val="clear" w:color="auto" w:fill="FFFFFF"/>
        <w:spacing w:after="0"/>
        <w:ind w:firstLine="567"/>
        <w:rPr>
          <w:i/>
          <w:sz w:val="24"/>
          <w:szCs w:val="24"/>
        </w:rPr>
      </w:pPr>
      <w:r w:rsidRPr="001D62B4">
        <w:rPr>
          <w:i/>
          <w:sz w:val="24"/>
          <w:szCs w:val="24"/>
        </w:rPr>
        <w:t>Исп. Магомедова У.К.</w:t>
      </w:r>
    </w:p>
    <w:p w:rsidR="00680F2A" w:rsidRPr="001D62B4" w:rsidRDefault="00680F2A" w:rsidP="00680F2A">
      <w:pPr>
        <w:shd w:val="clear" w:color="auto" w:fill="FFFFFF"/>
        <w:ind w:firstLine="567"/>
        <w:rPr>
          <w:i/>
          <w:sz w:val="24"/>
          <w:szCs w:val="24"/>
        </w:rPr>
      </w:pPr>
      <w:r w:rsidRPr="001D62B4">
        <w:rPr>
          <w:i/>
          <w:sz w:val="24"/>
          <w:szCs w:val="24"/>
        </w:rPr>
        <w:t>Тел. 8-903-482-57 46</w:t>
      </w:r>
    </w:p>
    <w:p w:rsidR="0054618A" w:rsidRPr="0054618A" w:rsidRDefault="0054618A" w:rsidP="00060D81">
      <w:pPr>
        <w:shd w:val="clear" w:color="auto" w:fill="FFFFFF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r w:rsidRPr="0054618A">
        <w:rPr>
          <w:sz w:val="24"/>
          <w:szCs w:val="24"/>
        </w:rPr>
        <w:lastRenderedPageBreak/>
        <w:t>Положение о проведении Всероссийского смотра-конкурса образовательных организаций «ШКОЛА ГОДА - 2020»</w:t>
      </w:r>
    </w:p>
    <w:p w:rsidR="0054618A" w:rsidRPr="0054618A" w:rsidRDefault="0054618A" w:rsidP="00060D81">
      <w:pPr>
        <w:shd w:val="clear" w:color="auto" w:fill="FFFFFF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r w:rsidRPr="0054618A">
        <w:rPr>
          <w:sz w:val="24"/>
          <w:szCs w:val="24"/>
        </w:rPr>
        <w:t> </w:t>
      </w:r>
      <w:r w:rsidRPr="0054618A">
        <w:rPr>
          <w:sz w:val="24"/>
          <w:szCs w:val="24"/>
        </w:rPr>
        <w:br/>
        <w:t> </w:t>
      </w:r>
      <w:r w:rsidRPr="0054618A">
        <w:rPr>
          <w:b/>
          <w:bCs/>
          <w:i/>
          <w:iCs/>
          <w:sz w:val="24"/>
          <w:szCs w:val="24"/>
        </w:rPr>
        <w:t>Преамбула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Стремительное и прогрессирующее развитие всех сфер общественной жизни, повышение уровня влияния новых технологий на условия существования человека делают вызов перед обществом, школой, педагогическими работниками к поиску новых методов в обучении и воспитании нового поколения. Всё большее значение в современном мире приобретают компетентность, лидерство, инициативность, способность к принятию самостоятельных решений, умению быстро и правильно находить нужную информацию, приобретать необходимые навыки.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Предназначение Всероссийского смотра-конкурса образовательных организаций «ШКОЛА ГОДА - 2020» в этой связи можно обозначить следующим образом: обобщение лучших практик управления общеобразовательными организациями в современных условиях, аккумулирование передового успешного опыта работы педагогических коллективов, мотивация образовательных организаций к самоанализу и поиску новых направлений роста, выявление и поощрение лучших общеобразовательных организаций.</w:t>
      </w:r>
      <w:r w:rsidRPr="0054618A">
        <w:rPr>
          <w:sz w:val="24"/>
          <w:szCs w:val="24"/>
        </w:rPr>
        <w:br/>
        <w:t xml:space="preserve">Всероссийский смотр-конкурс образовательных организаций «ШКОЛА ГОДА - 2020» - это, прежде всего, инструмент стимуляции образовательных организаций к новым профессиональным успехам через самоанализ, который естественным путём возникает при подготовке смотрового контента, через знакомство с опытом других образовательных организаций, когда включаются механизмы конкуренции смотра-конкурса, через комплекс мероприятий, связанных с </w:t>
      </w:r>
      <w:proofErr w:type="spellStart"/>
      <w:r w:rsidRPr="0054618A">
        <w:rPr>
          <w:sz w:val="24"/>
          <w:szCs w:val="24"/>
        </w:rPr>
        <w:t>послеконкурсным</w:t>
      </w:r>
      <w:proofErr w:type="spellEnd"/>
      <w:r w:rsidRPr="0054618A">
        <w:rPr>
          <w:sz w:val="24"/>
          <w:szCs w:val="24"/>
        </w:rPr>
        <w:t xml:space="preserve"> периодом поддержки и сопровождения образовательных организаций.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Всероссийский смотр-конкурс образовательных организаций «ШКОЛА ГОДА - 2020» должен стать одним из эффективных общероссийских инструментов по созданию модели школы будущего. Через обобщение и тиражирование лучших практик общеобразовательных организаций можно в современных российских реалиях ускорить процесс внедрения наиболее важных инноваций в образовательный процесс.</w:t>
      </w:r>
      <w:r w:rsidRPr="0054618A">
        <w:rPr>
          <w:sz w:val="24"/>
          <w:szCs w:val="24"/>
        </w:rPr>
        <w:br/>
        <w:t>Деятельность школ в период участия во Всероссийском смотре-конкурсе образовательных организаций «ШКОЛА ГОДА - 2020» должна активизировать целый ряд дополнительных механизмов, нацеленных на повышение системы качества образовательных услуг с учётом требований современного общества.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1. Общие положения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1.1. Настоящее Положение о проведении Всероссийского смотра-конкурса образовательных организаций «ШКОЛА ГОДА - 2020» определяет цели и задачи, планируемые результаты Конкурса, порядок его проведения, структуру и формат конкурсных испытаний, критерии их оценки, требования к составу участников, документам и материалам, представляемым для участия в Конкурсе, процедуру определения и награждения лауреатов и победителей Конкурса, сроки проведения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1.2. Настоящее Положение о проведении Всероссийского смотра-конкурса образовательных организаций «ШКОЛА ГОДА - 2020», организатором которого является Редакционная коллегия Издательского дома «ФЕДЕРАЛЬНЫЕ СМИ РФ», утверждается на заседании редакционной коллегии. Участниками Конкурса являются образовательные организации Российской Федерации, реализующие программы общего образования и имеющие государственную аккредитацию.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1.3. Настоящее  положение  разработано  в  соответствии  с  нормативными документами:</w:t>
      </w:r>
      <w:r w:rsidRPr="0054618A">
        <w:rPr>
          <w:sz w:val="24"/>
          <w:szCs w:val="24"/>
        </w:rPr>
        <w:br/>
        <w:t>- Федеральный закон "Об образовании в Российской Федерации" N 273-ФЗ от 29 декабря 2012 года с изменениями от 26.07.2019 N 232-ФЗ;</w:t>
      </w:r>
      <w:r w:rsidRPr="0054618A">
        <w:rPr>
          <w:sz w:val="24"/>
          <w:szCs w:val="24"/>
        </w:rPr>
        <w:br/>
      </w:r>
      <w:r w:rsidRPr="0054618A">
        <w:rPr>
          <w:sz w:val="24"/>
          <w:szCs w:val="24"/>
        </w:rPr>
        <w:lastRenderedPageBreak/>
        <w:t>- Постановление Правительства РФ от 29 марта 2019 г. № 373 “О внесении изменений в государственную программу Российской Федерации "Развитие образования";</w:t>
      </w:r>
      <w:r w:rsidRPr="0054618A">
        <w:rPr>
          <w:sz w:val="24"/>
          <w:szCs w:val="24"/>
        </w:rPr>
        <w:br/>
        <w:t>- Государственная программа Российской Федерации "Развитие образования" (2018 - 2025 годы);</w:t>
      </w:r>
      <w:r w:rsidRPr="0054618A">
        <w:rPr>
          <w:sz w:val="24"/>
          <w:szCs w:val="24"/>
        </w:rPr>
        <w:br/>
        <w:t>- Методические рекомендации Министерства Просвещения РФ.</w:t>
      </w:r>
      <w:r w:rsidRPr="0054618A">
        <w:rPr>
          <w:sz w:val="24"/>
          <w:szCs w:val="24"/>
        </w:rPr>
        <w:br/>
        <w:t>1.4.  Официальными ресурсами Конкурса в сети Интернет являются: http://ШколаГода.РФ,  </w:t>
      </w:r>
      <w:hyperlink r:id="rId5" w:tgtFrame="_blank" w:history="1">
        <w:r w:rsidRPr="0054618A">
          <w:rPr>
            <w:sz w:val="24"/>
            <w:szCs w:val="24"/>
            <w:u w:val="single"/>
          </w:rPr>
          <w:t>http://ШколыРоссии.РФ</w:t>
        </w:r>
      </w:hyperlink>
      <w:r w:rsidRPr="0054618A">
        <w:rPr>
          <w:sz w:val="24"/>
          <w:szCs w:val="24"/>
        </w:rPr>
        <w:t> (сервисы регистрации);</w:t>
      </w:r>
      <w:hyperlink r:id="rId6" w:tgtFrame="_blank" w:history="1">
        <w:r w:rsidRPr="0054618A">
          <w:rPr>
            <w:sz w:val="24"/>
            <w:szCs w:val="24"/>
            <w:u w:val="single"/>
          </w:rPr>
          <w:t>http://УспехиОбразования.РФ</w:t>
        </w:r>
      </w:hyperlink>
      <w:r w:rsidRPr="0054618A">
        <w:rPr>
          <w:sz w:val="24"/>
          <w:szCs w:val="24"/>
        </w:rPr>
        <w:t> (сервисы открытого контента).</w:t>
      </w:r>
      <w:r w:rsidRPr="0054618A">
        <w:rPr>
          <w:sz w:val="24"/>
          <w:szCs w:val="24"/>
        </w:rPr>
        <w:br/>
        <w:t>1.5. Организационно-методическое сопровождение Конкурса обеспечивает ОРГКОМИТЕТ КОНКУРСА.</w:t>
      </w:r>
      <w:r w:rsidRPr="0054618A">
        <w:rPr>
          <w:sz w:val="24"/>
          <w:szCs w:val="24"/>
        </w:rPr>
        <w:br/>
        <w:t>1.6. Организационно-техническое сопровождение Конкурса обеспечивает ДИРЕКЦИЯ КОНКУРСА.</w:t>
      </w:r>
      <w:r w:rsidRPr="0054618A">
        <w:rPr>
          <w:sz w:val="24"/>
          <w:szCs w:val="24"/>
        </w:rPr>
        <w:br/>
        <w:t>1.7. Информационную реализацию Конкурса обеспечивает ОПЕРАТОР КОНКУРСА.</w:t>
      </w:r>
      <w:r w:rsidRPr="0054618A">
        <w:rPr>
          <w:sz w:val="24"/>
          <w:szCs w:val="24"/>
        </w:rPr>
        <w:br/>
        <w:t>1.8. Техническую реализацию и сопровождение Конкурса обеспечивает ТЕХНИЧЕСКИЙ ИСПОЛНИТЕЛЬ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 2. Цели, задачи, результаты и эффекты Конкурса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2.1. Цель Конкурса – содействовать выявлению, самоанализу и распространению опыта общеобразовательных организаций.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2.2. Достижение данной цели осуществляется путем решения следующих задач:</w:t>
      </w:r>
      <w:r w:rsidRPr="0054618A">
        <w:rPr>
          <w:sz w:val="24"/>
          <w:szCs w:val="24"/>
        </w:rPr>
        <w:br/>
        <w:t>- создание Всероссийской открытой площадки профессионального взаимодействия школ в области обмена опытом;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выявление общеобразовательных организаций, комплексно реализующих плановую работу по повышению системы качества образовательных услуг;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передача наиболее эффективных методик, технологий и моделей организации образовательного процесса с учётом индивидуальных особенностей других образовательных организаций;</w:t>
      </w:r>
      <w:r w:rsidRPr="0054618A">
        <w:rPr>
          <w:sz w:val="24"/>
          <w:szCs w:val="24"/>
        </w:rPr>
        <w:br/>
        <w:t>- выявление методик, технологий и моделей организации образовательного процесса, эффективно реализуемых обучение по общеобразовательным программам;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представление лучших практик управления общеобразовательными организациями;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мотивирование самоанализа общеобразовательных организаций в области развития инновационных подходов в образовательном процессе;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формирование общероссийского банка идей, проектов, методик общеобразовательных организаций на открытой площадке Конкурса;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информационная, методическая и материально-техническая поддержка развития лучших 1000 общеобразовательных организаций.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2.3. Планируемые результаты проведения Конкурса:</w:t>
      </w:r>
      <w:r w:rsidRPr="0054618A">
        <w:rPr>
          <w:sz w:val="24"/>
          <w:szCs w:val="24"/>
        </w:rPr>
        <w:br/>
        <w:t>- выявлены общеобразовательные организации, эффективно реализующие задачи системы общего образования;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- создана и функционирует открытая площадка профессионального взаимодействия общеобразовательных организаций;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- общеобразовательные организации вовлечены в продвижение, внедрение и апробацию методик, технологий и моделей организации образовательного процесса, ориентированных на условия требований завтрашнего дня;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 xml:space="preserve">-  образовательные организации с лучшими практиками приобрели новые стимулы развития благодаря оказанной информационной, методической и материально-технической </w:t>
      </w:r>
      <w:r w:rsidRPr="0054618A">
        <w:rPr>
          <w:sz w:val="24"/>
          <w:szCs w:val="24"/>
        </w:rPr>
        <w:lastRenderedPageBreak/>
        <w:t>поддержке.</w:t>
      </w:r>
      <w:r w:rsidRPr="0054618A">
        <w:rPr>
          <w:color w:val="auto"/>
          <w:sz w:val="24"/>
          <w:szCs w:val="24"/>
        </w:rPr>
        <w:br/>
        <w:t> </w:t>
      </w:r>
      <w:r w:rsidRPr="0054618A">
        <w:rPr>
          <w:sz w:val="24"/>
          <w:szCs w:val="24"/>
        </w:rPr>
        <w:t>3. Участники Конкурса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3.1. Участниками конкурса на равных основаниях являются образовательные организации Российской Федерации, реализующие программы общего образования и имеющие государственную аккредитацию.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3.2. Для участия в Конкурсе образовательная организация проходит регистрацию через электронные Сервисы в сети Интернет по адресу: http://ШколаГода.РФ, в соответствии с требованиями, предусмотренными данным Положением.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3.3. От каждой образовательной организации может быть подано не более 1 заявки на участие.</w:t>
      </w:r>
      <w:r w:rsidRPr="0054618A">
        <w:rPr>
          <w:sz w:val="24"/>
          <w:szCs w:val="24"/>
        </w:rPr>
        <w:br/>
        <w:t>3.4. Участники Конкурса гарантируют достоверность информации об образовательной организации, которую они представляют. В случае выявления несоответствия указанной информации на любом этапе проведения Конкурса участник Конкурса отстраняется от участия в Конкурсе.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3.5. Каждой образовательной организации - Участнику Конкурса предоставляется личный информационный выставочный стенд Конкурса, параметры доступа к нему, инструкции и рекомендации по его заполнению, контактные данные технического исполнителя Конкурса для консультирования и сопровождения по техническим вопросам.</w:t>
      </w:r>
      <w:r w:rsidRPr="0054618A">
        <w:rPr>
          <w:sz w:val="24"/>
          <w:szCs w:val="24"/>
        </w:rPr>
        <w:br/>
        <w:t> 4. Порядок проведения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Структура и формат конкурсных испытаний, критерии их оценки</w:t>
      </w:r>
      <w:r w:rsidRPr="0054618A">
        <w:rPr>
          <w:sz w:val="24"/>
          <w:szCs w:val="24"/>
        </w:rPr>
        <w:br/>
        <w:t>4.1. Конкурс проводится в два этапа.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 xml:space="preserve">4.1.1. Первый этап (подготовка открытого контента </w:t>
      </w:r>
      <w:proofErr w:type="gramStart"/>
      <w:r w:rsidRPr="0054618A">
        <w:rPr>
          <w:sz w:val="24"/>
          <w:szCs w:val="24"/>
        </w:rPr>
        <w:t>Конкурса)  включает</w:t>
      </w:r>
      <w:proofErr w:type="gramEnd"/>
      <w:r w:rsidRPr="0054618A">
        <w:rPr>
          <w:sz w:val="24"/>
          <w:szCs w:val="24"/>
        </w:rPr>
        <w:t xml:space="preserve"> в себя приём Заявок, заполнение электронных выставочных стендов, корректировка контента электронных выставочных стендов с учётом рекомендаций групп сопровождения, дополнение и редактирование контента электронных выставочных стендов с учётом знакомства с материалами, представленными другими образовательными организациями (в публичный период Конкурса). Порядок подготовки открытого контента Конкурса описан в разделе 12 настоящего положения.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 </w:t>
      </w:r>
      <w:r w:rsidRPr="0054618A">
        <w:rPr>
          <w:sz w:val="24"/>
          <w:szCs w:val="24"/>
        </w:rPr>
        <w:br/>
        <w:t>4.1.2. Второй этап (оценка и голосование) проводится на основе суммирования результатов независимых механизмов, способов, методик оценки для достижения наибольшей объективности Конкурса. Порядок оценивания описан в разделах 9, 12 настоящего положения.</w:t>
      </w:r>
      <w:r w:rsidRPr="0054618A">
        <w:rPr>
          <w:sz w:val="24"/>
          <w:szCs w:val="24"/>
        </w:rPr>
        <w:br/>
        <w:t> 5. Оргкомитет Конкурса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5.1. Для организационно-методического сопровождения Конкурса создается Оргкомитет Конкурса, который состоит из председателя, ответственного секретаря и членов.</w:t>
      </w:r>
      <w:r w:rsidRPr="0054618A">
        <w:rPr>
          <w:sz w:val="24"/>
          <w:szCs w:val="24"/>
        </w:rPr>
        <w:br/>
        <w:t>5.2. Состав Оргкомитета формируется ежегодно организаторами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5.3. Оргкомитет Конкурса: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устанавливает процедуру проведения Конкурса и критерии оценивания конкурсных испытаний;</w:t>
      </w:r>
      <w:r w:rsidRPr="0054618A">
        <w:rPr>
          <w:sz w:val="24"/>
          <w:szCs w:val="24"/>
        </w:rPr>
        <w:br/>
        <w:t>- определяет требования к оформлению документов и материалов, представляемых для участия в Конкурсе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утверждает состав Жюри Конкурса и регламент их работы;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утверждает состав Счетной комиссии Конкурса и регламент ее работы;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определяет порядок, форму, место и дату проведения заседаний по вопросам проведения Конкурса.</w:t>
      </w:r>
      <w:r w:rsidRPr="0054618A">
        <w:rPr>
          <w:sz w:val="24"/>
          <w:szCs w:val="24"/>
        </w:rPr>
        <w:br/>
        <w:t xml:space="preserve">5.4. Решение Оргкомитета Конкурса считается принятым, если за него проголосовало более </w:t>
      </w:r>
      <w:r w:rsidRPr="0054618A">
        <w:rPr>
          <w:sz w:val="24"/>
          <w:szCs w:val="24"/>
        </w:rPr>
        <w:lastRenderedPageBreak/>
        <w:t>половины его списочного состава. Решения Оргкомитета Конкурса оформляются протоколом, который подписывается председателем.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 6. Дирекция Конкурса</w:t>
      </w:r>
      <w:r w:rsidRPr="0054618A">
        <w:rPr>
          <w:sz w:val="24"/>
          <w:szCs w:val="24"/>
        </w:rPr>
        <w:br/>
        <w:t>6.1. Для организационно-технического сопровождения Конкурса создается Дирекция Конкурса, в состав которой входят директор Конкурса и два координатора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6.2. Персональный состав Дирекции Конкурса формируется ежегодно организаторами Конкурса.</w:t>
      </w:r>
      <w:r w:rsidRPr="0054618A">
        <w:rPr>
          <w:sz w:val="24"/>
          <w:szCs w:val="24"/>
        </w:rPr>
        <w:br/>
        <w:t>6.3. Дирекция Конкурса:</w:t>
      </w:r>
      <w:r w:rsidRPr="0054618A">
        <w:rPr>
          <w:sz w:val="24"/>
          <w:szCs w:val="24"/>
        </w:rPr>
        <w:br/>
        <w:t>- обеспечивает публикацию в средствах массовой информации сообщения об объявлении Конкурса;</w:t>
      </w:r>
      <w:r w:rsidRPr="0054618A">
        <w:rPr>
          <w:sz w:val="24"/>
          <w:szCs w:val="24"/>
        </w:rPr>
        <w:br/>
        <w:t>- осуществляет организацию проведения первого и второго этапов Конкурса;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обеспечивает организационно-техническое сопровождение работы Жюри этапов Конкурса и Счетной комиссии Конкурса;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обеспечивает работу консультационных линий для участников Конкурса;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обеспечивает организационно-техническое сопровождение участников Конкурса;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осуществляет организацию информационной кампании по поддержке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 7. Жюри Конкурса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7.1. Для оценки конкурсных испытаний создается Жюри Конкурса, которое формируется по предложению Оргкомитета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7.2. С целью обеспечения внешней общественной оценки конкурсных испытаний в состав Жюри Конкурса, наряду с экспертами в области образования, могут быть включены представители средств массовой информации; родительской и педагогической общественности; организаторов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 </w:t>
      </w:r>
      <w:r w:rsidRPr="0054618A">
        <w:rPr>
          <w:sz w:val="24"/>
          <w:szCs w:val="24"/>
        </w:rPr>
        <w:br/>
        <w:t>8. Счетная комиссия Конкурса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8.1. В целях организации подсчета баллов, набранных участниками Конкурса, подготовки сводных оценочных ведомостей по результатам конкурсных испытаний создается Счетная комиссия.</w:t>
      </w:r>
      <w:r w:rsidRPr="0054618A">
        <w:rPr>
          <w:sz w:val="24"/>
          <w:szCs w:val="24"/>
        </w:rPr>
        <w:br/>
        <w:t>8.2. Состав Счетной комиссии утверждается Оргкомитетом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 </w:t>
      </w:r>
      <w:r w:rsidRPr="0054618A">
        <w:rPr>
          <w:sz w:val="24"/>
          <w:szCs w:val="24"/>
        </w:rPr>
        <w:br/>
        <w:t>9. Оценивание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Оценивание в рамках Конкурса  проводится на основе суммирования результатов независимых механизмов, способов, методик оценки для достижения наибольшей объективности Конкурса.</w:t>
      </w:r>
      <w:r w:rsidRPr="0054618A">
        <w:rPr>
          <w:sz w:val="24"/>
          <w:szCs w:val="24"/>
        </w:rPr>
        <w:br/>
        <w:t>С этой целью при определении итогов мероприятия принимаются во внимание следующие показатели:</w:t>
      </w:r>
      <w:r w:rsidRPr="0054618A">
        <w:rPr>
          <w:sz w:val="24"/>
          <w:szCs w:val="24"/>
        </w:rPr>
        <w:br/>
        <w:t xml:space="preserve">9.1. Результаты работы внешних экспертных групп (в каждую экспертную группу входят эксперты, </w:t>
      </w:r>
      <w:proofErr w:type="gramStart"/>
      <w:r w:rsidRPr="0054618A">
        <w:rPr>
          <w:sz w:val="24"/>
          <w:szCs w:val="24"/>
        </w:rPr>
        <w:t>имеющие  научную</w:t>
      </w:r>
      <w:proofErr w:type="gramEnd"/>
      <w:r w:rsidRPr="0054618A">
        <w:rPr>
          <w:sz w:val="24"/>
          <w:szCs w:val="24"/>
        </w:rPr>
        <w:t xml:space="preserve"> степень кандидата наук или выше, представители педагогической общественности со стажем работы более 12 лет);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9.2. Данные муниципальных органов управления образованием в формате рекомендательных писем (размещаются образовательными организациями на своих выставочных стендах);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9.3. Данные региональных органов управления образования (региональные министерства, департаменты, управления, комитеты образования и науки) в форме рекомендательных писем в Оргкомитет Смотра;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9.4. Данные Рособрнадзора;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9.5. Данные наблюдательного совета Смотра;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lastRenderedPageBreak/>
        <w:t>9.6. Результаты голосования авторизованных посетителей, являющихся педагогическими работниками;</w:t>
      </w:r>
      <w:r w:rsidRPr="0054618A">
        <w:rPr>
          <w:sz w:val="24"/>
          <w:szCs w:val="24"/>
        </w:rPr>
        <w:br/>
        <w:t>9.7. Результаты голосования авторизованных посетителей, являющихся родителями;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 xml:space="preserve">9.8. Результаты голосования авторизованных посетителей, являющихся учащимися, 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воспитанниками или студентами;</w:t>
      </w:r>
      <w:r w:rsidRPr="0054618A">
        <w:rPr>
          <w:sz w:val="24"/>
          <w:szCs w:val="24"/>
        </w:rPr>
        <w:br/>
        <w:t>9.9. Результаты голосования авторизованных посетителей, являющихся представителями общественности и не входящих в вышеперечисленные группы посетителей;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9.10. Результаты востребованности материалов образовательных организаций, размещенных на стендах, по статистике просмотров и скачиваний материалов с сервера неавторизованными пользователями.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 10. Порядок финансирования Конкурса</w:t>
      </w:r>
      <w:r w:rsidRPr="0054618A">
        <w:rPr>
          <w:sz w:val="24"/>
          <w:szCs w:val="24"/>
        </w:rPr>
        <w:br/>
        <w:t>При проведении Конкурса принимается следующий порядок финансирования Конкурса: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10.1. Финансирование организации проведения Конкурса осуществляется за счет средств организаторов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10.2. Финансирование работы Оргкомитета, Дирекции, Оператора, Жюри, Счётной комиссии осуществляется за счет средств организаторов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10.3. Финансирование информационной кампании по поддержке Конкурса осуществляется за счет средств организаторов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10.4. Финансирование работы групп сопровождения образовательных организаций при создании контента смотра Конкурса осуществляется за счет средств организаторов Конкурса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.10.5. Финансирование работы внешних экспертных групп Конкурса осуществляется за счет средств организаторов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 xml:space="preserve">10.6. Финансирование предоставления услуг персонального электронного выставочного стенда с бесперебойной защищённой работой на Сервере и технического сопровождения от Технического </w:t>
      </w:r>
      <w:proofErr w:type="gramStart"/>
      <w:r w:rsidRPr="0054618A">
        <w:rPr>
          <w:sz w:val="24"/>
          <w:szCs w:val="24"/>
        </w:rPr>
        <w:t>исполнителя  осуществляется</w:t>
      </w:r>
      <w:proofErr w:type="gramEnd"/>
      <w:r w:rsidRPr="0054618A">
        <w:rPr>
          <w:sz w:val="24"/>
          <w:szCs w:val="24"/>
        </w:rPr>
        <w:t xml:space="preserve"> за счет средств образовательной организации, принимающей участие в Конкурсе в качестве Конкурсанта, и (или) за счёт попечителя образовательной организации.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10.7. Финансирование дополнительных мероприятий (голосование, графическая обработка и другое), связанных с проведением Конкурса, осуществляется за счет средств организаторов Конкурса.</w:t>
      </w:r>
      <w:r w:rsidRPr="0054618A">
        <w:rPr>
          <w:sz w:val="24"/>
          <w:szCs w:val="24"/>
        </w:rPr>
        <w:br/>
        <w:t>10.8. Финансирование изготовления наградных материалов Конкурса и связанных с ними дополнительных расходов осуществляется за счет средств организаторов Конкурса.</w:t>
      </w:r>
      <w:r w:rsidRPr="0054618A">
        <w:rPr>
          <w:sz w:val="24"/>
          <w:szCs w:val="24"/>
        </w:rPr>
        <w:br/>
        <w:t>10.9. Финансирование информационной, методической и материально-технической поддержки образовательных организаций в рамках Конкурса осуществляется за счет средств организаторов Конкурса и привлечения спонсорской помощи.</w:t>
      </w:r>
      <w:r w:rsidRPr="0054618A">
        <w:rPr>
          <w:sz w:val="24"/>
          <w:szCs w:val="24"/>
        </w:rPr>
        <w:br/>
        <w:t> 11. Сроки проведения Конкурса</w:t>
      </w:r>
      <w:r w:rsidRPr="0054618A">
        <w:rPr>
          <w:sz w:val="24"/>
          <w:szCs w:val="24"/>
        </w:rPr>
        <w:br/>
        <w:t>11.1 В качестве основного регламента устанавливаются следующие сроки для Конкурса: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- Приём заявок от образовательных организаций - с 23 октября 2019г.  по 20 марта 2020 г.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- Оформление электронных выставочных стендов образовательными организациями - с 23 октября 2019 г. по 25 марта 2020 г. В том числе: период непубличного (стенд виден только участнику) оформления электронных выставочных стендов образовательными организациями - с 23 октября по 10 декабря 2019 г.</w:t>
      </w:r>
      <w:proofErr w:type="gramStart"/>
      <w:r w:rsidRPr="0054618A">
        <w:rPr>
          <w:sz w:val="24"/>
          <w:szCs w:val="24"/>
        </w:rPr>
        <w:t>;  период</w:t>
      </w:r>
      <w:proofErr w:type="gramEnd"/>
      <w:r w:rsidRPr="0054618A">
        <w:rPr>
          <w:sz w:val="24"/>
          <w:szCs w:val="24"/>
        </w:rPr>
        <w:t xml:space="preserve"> публичного (стенд виден всем пользователям сети интернет) оформления, редактирования, дополнения электронных выставочных стендов образовательными организациями - с 11 декабря 2019 г. по 25 марта  2020 г.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- Дни профилактических работ на Серверах экспонирования и технических регламентных работы (Сервера экспонирования недоступны для посетителей и участников):</w:t>
      </w:r>
      <w:r w:rsidRPr="0054618A">
        <w:rPr>
          <w:sz w:val="24"/>
          <w:szCs w:val="24"/>
        </w:rPr>
        <w:br/>
        <w:t>30 декабря 2019 г.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lastRenderedPageBreak/>
        <w:t>28 февраля 2020 г.</w:t>
      </w:r>
    </w:p>
    <w:p w:rsidR="004014A3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2 апреля 2020 г.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 xml:space="preserve">- Работа экспертных групп - </w:t>
      </w:r>
      <w:proofErr w:type="gramStart"/>
      <w:r w:rsidRPr="0054618A">
        <w:rPr>
          <w:sz w:val="24"/>
          <w:szCs w:val="24"/>
        </w:rPr>
        <w:t>с  26</w:t>
      </w:r>
      <w:proofErr w:type="gramEnd"/>
      <w:r w:rsidRPr="0054618A">
        <w:rPr>
          <w:sz w:val="24"/>
          <w:szCs w:val="24"/>
        </w:rPr>
        <w:t xml:space="preserve"> марта по 6 апреля 2020 г.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Регистрация посетителей и голосование - с 7 до 21 апреля 2020 г.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 Подведение итогов и опубликование списка призёров и победителей - 28 апреля 2020 г.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11.2. Отправка наградных материалов на региональные и муниципальные органы власти для торжественного награждения призёров и победителей осуществляется в течение 2-х месяцев после опубликования итогов Конкурса на сайте.</w:t>
      </w:r>
    </w:p>
    <w:p w:rsidR="004014A3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color w:val="auto"/>
          <w:sz w:val="24"/>
          <w:szCs w:val="24"/>
        </w:rPr>
        <w:t> </w:t>
      </w:r>
      <w:r w:rsidRPr="0054618A">
        <w:rPr>
          <w:sz w:val="24"/>
          <w:szCs w:val="24"/>
        </w:rPr>
        <w:t>12.  Порядок проведения Конкурса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 xml:space="preserve">12.1. Конкурс проводится на базе открытых публичных выставочных интернет-площадок: 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proofErr w:type="gramStart"/>
      <w:r w:rsidRPr="0054618A">
        <w:rPr>
          <w:sz w:val="24"/>
          <w:szCs w:val="24"/>
        </w:rPr>
        <w:t>http://ШколаГода.РФ,  http://ШколыРоссии.РФ</w:t>
      </w:r>
      <w:proofErr w:type="gramEnd"/>
      <w:r w:rsidRPr="0054618A">
        <w:rPr>
          <w:sz w:val="24"/>
          <w:szCs w:val="24"/>
        </w:rPr>
        <w:t xml:space="preserve"> (сервисы регистрации); 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 xml:space="preserve">http://УспехиОбразования.РФ (сервисы открытого контента) и для посетителей не требует регистрации и авторизации для ознакомления с материалами выставочного контента. Посетители Конкурса могут дополнительно принять участие в свободном голосовании за образовательные организации. Процедура голосования за образовательные организации предусматривает регистрацию на открытых публичных выставочных интернет-площадках: 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http://ШколаГода.РФ (сервисы регистрации) и http://УспехиОбразования.РФ (сервисы экспонирования) на бесплатной/безвозмездной основе с предоставлением своей электронной почты для авторизации и возможности восстановления пароля при необходимости. Регистрация посетителей и голосование проходят с 7 до 21 апреля 2020 г.</w:t>
      </w:r>
      <w:r w:rsidRPr="0054618A">
        <w:rPr>
          <w:sz w:val="24"/>
          <w:szCs w:val="24"/>
        </w:rPr>
        <w:br/>
        <w:t>12.2. Организатор Конкурса предоставляет гарантии всем участникам Конкурса размещать неограниченный по объёму выставочный контент, относящийся к работе образовательной организации. Ограничение по объёму загружаемой информации может относиться только к размеру одного файла информации, но не к выставочному контенту образовательной организации в целом. Ответственный технический Исполнитель экспонирования должен обеспечить все необходимые технические условия для этого.</w:t>
      </w:r>
      <w:r w:rsidRPr="0054618A">
        <w:rPr>
          <w:sz w:val="24"/>
          <w:szCs w:val="24"/>
        </w:rPr>
        <w:br/>
        <w:t xml:space="preserve">12.3. Каждому участнику Конкурса предоставляется личный электронный кабинет участника, где он через специализированные интернет - интерфейсы может размещать и редактировать свои материалы до дня завершения Конкурса (25 марта 2020 г.). По форме загружаемая информация может носить графический, текстовый (форматированный) и </w:t>
      </w:r>
      <w:proofErr w:type="spellStart"/>
      <w:r w:rsidRPr="0054618A">
        <w:rPr>
          <w:sz w:val="24"/>
          <w:szCs w:val="24"/>
        </w:rPr>
        <w:t>html</w:t>
      </w:r>
      <w:proofErr w:type="spellEnd"/>
      <w:r w:rsidRPr="0054618A">
        <w:rPr>
          <w:sz w:val="24"/>
          <w:szCs w:val="24"/>
        </w:rPr>
        <w:t>-контент.</w:t>
      </w:r>
      <w:r w:rsidRPr="0054618A">
        <w:rPr>
          <w:sz w:val="24"/>
          <w:szCs w:val="24"/>
        </w:rPr>
        <w:br/>
        <w:t>12.4. Формат предоставляемого материала должен строго соответствовать требованиям и характеристикам, описанным в инструкции, размещённой на сайте Конкурса.</w:t>
      </w:r>
      <w:r w:rsidRPr="0054618A">
        <w:rPr>
          <w:sz w:val="24"/>
          <w:szCs w:val="24"/>
        </w:rPr>
        <w:br/>
        <w:t>12.5. Выставочный контент участников принимается на Конкурс только через специализированный интернет - интерфейс в личном кабинете участника. Материалы не принимаются через наземную и электронную почту.</w:t>
      </w:r>
      <w:r w:rsidRPr="0054618A">
        <w:rPr>
          <w:sz w:val="24"/>
          <w:szCs w:val="24"/>
        </w:rPr>
        <w:br/>
        <w:t>12.6. При подведении итогов и определении списка призёров рассматриваются и учитываются только материалы, которые представлены в выставочном контенте образовательной организации.</w:t>
      </w:r>
      <w:r w:rsidRPr="0054618A">
        <w:rPr>
          <w:sz w:val="24"/>
          <w:szCs w:val="24"/>
        </w:rPr>
        <w:br/>
        <w:t>12.7. Доступ в личный электронный кабинет сохраняется в течение 6 месяцев после завершения Конкурса, но работы и материалы не принимаются и не редактируются после завершения мероприятия.</w:t>
      </w:r>
      <w:r w:rsidRPr="0054618A">
        <w:rPr>
          <w:sz w:val="24"/>
          <w:szCs w:val="24"/>
        </w:rPr>
        <w:br/>
        <w:t>12.8. Работы и материалы, присланные на Конкурс, не рецензируются и не возвращаются.</w:t>
      </w:r>
      <w:r w:rsidRPr="0054618A">
        <w:rPr>
          <w:sz w:val="24"/>
          <w:szCs w:val="24"/>
        </w:rPr>
        <w:br/>
        <w:t>12.9. Порядок работы в личном электронном кабинете участника описан в специальной инструкции, которая опубликована на открытой публичной выставочной интернет-площадке: http://УспехиОбразования.РФ.</w:t>
      </w:r>
      <w:r w:rsidRPr="0054618A">
        <w:rPr>
          <w:sz w:val="24"/>
          <w:szCs w:val="24"/>
        </w:rPr>
        <w:br/>
        <w:t>12.10. Для внешних экспертных групп оценивать контент участников, представленный на открытой публичной выставочной интернет-площадке, рекомендуется с использованием следующей системы баллов: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1. Основные показатели и результаты деятельности в части результатов ЕГЭ выпускников – 10 баллов.</w:t>
      </w:r>
      <w:r w:rsidRPr="0054618A">
        <w:rPr>
          <w:sz w:val="24"/>
          <w:szCs w:val="24"/>
        </w:rPr>
        <w:br/>
      </w:r>
      <w:r w:rsidRPr="0054618A">
        <w:rPr>
          <w:sz w:val="24"/>
          <w:szCs w:val="24"/>
        </w:rPr>
        <w:lastRenderedPageBreak/>
        <w:t>2. Основные показатели и результаты деятельности в части развития познавательных и творческих способностей учащихся – 10 баллов.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3. Основные показатели и результаты деятельности в части укрепления здоровья учащихся – 10 баллов.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4. Основные показатели и результаты деятельности в части приобщения учащихся к общечеловеческим ценностям, ориентированность на гуманистические ценности – 10 баллов.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5. Основные показатели и результаты деятельности в части развития художественно-эстетического восприятия у учащихся – 10 баллов.</w:t>
      </w:r>
      <w:r w:rsidRPr="0054618A">
        <w:rPr>
          <w:sz w:val="24"/>
          <w:szCs w:val="24"/>
        </w:rPr>
        <w:br/>
        <w:t>6. Основные показатели и результаты деятельности в части взаимодействия образовательной организации с родителями – 10 баллов.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7. Соответствие целям и задачам мероприятия – 10 баллов.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proofErr w:type="gramStart"/>
      <w:r w:rsidRPr="0054618A">
        <w:rPr>
          <w:sz w:val="24"/>
          <w:szCs w:val="24"/>
        </w:rPr>
        <w:t>.Эстетичность</w:t>
      </w:r>
      <w:proofErr w:type="gramEnd"/>
      <w:r w:rsidRPr="0054618A">
        <w:rPr>
          <w:sz w:val="24"/>
          <w:szCs w:val="24"/>
        </w:rPr>
        <w:t>, красочность и оригинальность оформления электронного выставочного стенда – 10 баллов.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9. Полнота представленного выставочного контента – 10 баллов.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При оценке основных показателей и результатов деятельности образовательной организации могут учитываться в том числе: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результаты ЕГЭ выпускников 11 классов;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результаты ОГЭ выпускников 9 классов;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количество участников предметных олимпиад, конкурсов;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количество победителей и призеров предметных олимпиад;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количество призеров исследовательских конкурсов и проектов;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 xml:space="preserve">-        результаты </w:t>
      </w:r>
      <w:proofErr w:type="gramStart"/>
      <w:r w:rsidRPr="0054618A">
        <w:rPr>
          <w:sz w:val="24"/>
          <w:szCs w:val="24"/>
        </w:rPr>
        <w:t>творческой  деятельности</w:t>
      </w:r>
      <w:proofErr w:type="gramEnd"/>
      <w:r w:rsidRPr="0054618A">
        <w:rPr>
          <w:sz w:val="24"/>
          <w:szCs w:val="24"/>
        </w:rPr>
        <w:t xml:space="preserve"> учащихся;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педагогические кадры - курсы повышения квалификации;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педагогические кадры - квалификационная категория;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педагогические кадры - педагогический стаж;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педагогические кадры - применяемые технологии;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педагогические кадры - участие в инновационной или экспериментальной деятельности;</w:t>
      </w:r>
      <w:r w:rsidRPr="0054618A">
        <w:rPr>
          <w:sz w:val="24"/>
          <w:szCs w:val="24"/>
        </w:rPr>
        <w:br/>
        <w:t>-        педагогические кадры - участие в профессиональных конкурсах;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удовлетворенность родителей качеством образовательных результатов;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показатели ФГОС: сохранение и поддержка индивидуальности ребенка;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участие образовательной организации в инновационной и экспериментальной работе на федеральном, региональном, муниципальном уровнях;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участие в научных конференциях на федеральном, региональном, муниципальном уровнях;</w:t>
      </w:r>
      <w:r w:rsidRPr="0054618A">
        <w:rPr>
          <w:sz w:val="24"/>
          <w:szCs w:val="24"/>
        </w:rPr>
        <w:br/>
        <w:t xml:space="preserve">-        подключение к сети </w:t>
      </w:r>
      <w:proofErr w:type="spellStart"/>
      <w:r w:rsidRPr="0054618A">
        <w:rPr>
          <w:sz w:val="24"/>
          <w:szCs w:val="24"/>
        </w:rPr>
        <w:t>Internet</w:t>
      </w:r>
      <w:proofErr w:type="spellEnd"/>
      <w:r w:rsidRPr="0054618A">
        <w:rPr>
          <w:sz w:val="24"/>
          <w:szCs w:val="24"/>
        </w:rPr>
        <w:t>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территории, оборудованные для активного занятия спортом;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воспитательный потенциал урочной и внеурочной деятельности;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организация системы дополнительного образования;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 организация ученического самоуправления и деятельности детских общественных организаций;</w:t>
      </w:r>
      <w:r w:rsidRPr="0054618A">
        <w:rPr>
          <w:sz w:val="24"/>
          <w:szCs w:val="24"/>
        </w:rPr>
        <w:br/>
        <w:t>-        социально-психологическое сопровождение обучающихся;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взаимодействие образовательной организации с родительской общественностью;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 ресурсное обеспечение воспитания в образовательной организации;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предметно-эстетическая среда образовательной организации;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-        формирование ценности здорового и безопасного образа жизни у учащихся.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12.11. Жюри и Организатор Конкурса не публикуют и не предоставляют итоговые баллы по оцениванию, не обсуждают с участниками итоги мероприятия, не ведут переписку с участниками по вопросам оценивания материала и итогов мероприятия.</w:t>
      </w:r>
      <w:r w:rsidRPr="0054618A">
        <w:rPr>
          <w:sz w:val="24"/>
          <w:szCs w:val="24"/>
        </w:rPr>
        <w:br/>
      </w:r>
      <w:r w:rsidRPr="0054618A">
        <w:rPr>
          <w:sz w:val="24"/>
          <w:szCs w:val="24"/>
        </w:rPr>
        <w:lastRenderedPageBreak/>
        <w:t xml:space="preserve">12.12. При оценке востребованности выставочного контента другими участниками Конкурса и </w:t>
      </w:r>
      <w:proofErr w:type="spellStart"/>
      <w:r w:rsidRPr="0054618A">
        <w:rPr>
          <w:sz w:val="24"/>
          <w:szCs w:val="24"/>
        </w:rPr>
        <w:t>неаутифицированными</w:t>
      </w:r>
      <w:proofErr w:type="spellEnd"/>
      <w:r w:rsidRPr="0054618A">
        <w:rPr>
          <w:sz w:val="24"/>
          <w:szCs w:val="24"/>
        </w:rPr>
        <w:t xml:space="preserve"> посетителями экспонирования будут использоваться статистические данные Серверов экспонирования.</w:t>
      </w:r>
      <w:r w:rsidRPr="0054618A">
        <w:rPr>
          <w:sz w:val="24"/>
          <w:szCs w:val="24"/>
        </w:rPr>
        <w:br/>
        <w:t>12.13. Жюри Конкурса принимает решение об определении участников в следующие номинации: активные участники и победители мероприятия «Всероссийский смотр-конкурс образовательных организаций «ШКОЛА ГОДА - 2020».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12.14. Жюри и Организатор Конкурса не публикуют и не предоставляют итоговые баллы, не обсуждают с участниками итоги мероприятия, не ведут переписку с участниками по вопросам оценивания работ и итогов Конкурса.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13. Подведение итогов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 xml:space="preserve">13.1. Итоги Конкурса подводятся и публикуются 28 апреля 2020г. Итоги смотра публикуются на открытых публичных выставочных интернет-площадках: 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proofErr w:type="gramStart"/>
      <w:r w:rsidRPr="0054618A">
        <w:rPr>
          <w:sz w:val="24"/>
          <w:szCs w:val="24"/>
        </w:rPr>
        <w:t>http://ШколаГода.РФ,  http://ШколыРоссии.РФ</w:t>
      </w:r>
      <w:proofErr w:type="gramEnd"/>
      <w:r w:rsidRPr="0054618A">
        <w:rPr>
          <w:sz w:val="24"/>
          <w:szCs w:val="24"/>
        </w:rPr>
        <w:t xml:space="preserve"> (сервисы регистрации); </w:t>
      </w:r>
    </w:p>
    <w:p w:rsidR="00060D81" w:rsidRDefault="00060D81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t>http://УспехиОбразования.РФ (сервисы открытого контента).</w:t>
      </w:r>
    </w:p>
    <w:p w:rsidR="00060D81" w:rsidRDefault="0054618A" w:rsidP="00060D81">
      <w:pPr>
        <w:shd w:val="clear" w:color="auto" w:fill="FFFFFF"/>
        <w:spacing w:line="240" w:lineRule="auto"/>
        <w:ind w:right="0" w:firstLine="0"/>
        <w:rPr>
          <w:sz w:val="24"/>
          <w:szCs w:val="24"/>
        </w:rPr>
      </w:pPr>
      <w:r w:rsidRPr="0054618A">
        <w:rPr>
          <w:sz w:val="24"/>
          <w:szCs w:val="24"/>
        </w:rPr>
        <w:br/>
        <w:t>13.2. Весь наградной материал (удостоверения, медали мероприятия, грамоты, дипломы, сертификаты на укрепление материально-технической базы) высылается для торжественного вручения на муниципальный или региональный орган управления образования Почтой России в течение двух месяцев со дня подведения итогов Конкурса и их опубликования на сайте.</w:t>
      </w:r>
      <w:r w:rsidRPr="0054618A">
        <w:rPr>
          <w:sz w:val="24"/>
          <w:szCs w:val="24"/>
        </w:rPr>
        <w:br/>
        <w:t>14. Изменения и дополнения в Положение</w:t>
      </w:r>
    </w:p>
    <w:p w:rsidR="0054618A" w:rsidRPr="0054618A" w:rsidRDefault="0054618A" w:rsidP="00060D81">
      <w:pPr>
        <w:shd w:val="clear" w:color="auto" w:fill="FFFFFF"/>
        <w:spacing w:line="240" w:lineRule="auto"/>
        <w:ind w:right="0" w:firstLine="0"/>
        <w:rPr>
          <w:color w:val="auto"/>
          <w:sz w:val="24"/>
          <w:szCs w:val="24"/>
        </w:rPr>
      </w:pPr>
      <w:r w:rsidRPr="0054618A">
        <w:rPr>
          <w:sz w:val="24"/>
          <w:szCs w:val="24"/>
        </w:rPr>
        <w:br/>
        <w:t>14.1. Все изменения и дополнения в настоящее Положение разрабатываются Оргкомитетом Конкурса и утверждаются Председателем Оргкомитета Конкурса или его заместителем.</w:t>
      </w:r>
    </w:p>
    <w:p w:rsidR="0054618A" w:rsidRPr="0054618A" w:rsidRDefault="0054618A" w:rsidP="00060D81">
      <w:pPr>
        <w:spacing w:line="240" w:lineRule="auto"/>
        <w:rPr>
          <w:sz w:val="24"/>
          <w:szCs w:val="24"/>
        </w:rPr>
      </w:pPr>
    </w:p>
    <w:p w:rsidR="0054618A" w:rsidRPr="0054618A" w:rsidRDefault="0054618A" w:rsidP="00060D81">
      <w:pPr>
        <w:spacing w:line="240" w:lineRule="auto"/>
        <w:rPr>
          <w:sz w:val="24"/>
          <w:szCs w:val="24"/>
        </w:rPr>
      </w:pPr>
    </w:p>
    <w:sectPr w:rsidR="0054618A" w:rsidRPr="0054618A" w:rsidSect="00132D32">
      <w:pgSz w:w="11904" w:h="16834"/>
      <w:pgMar w:top="1418" w:right="979" w:bottom="1176" w:left="1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7084"/>
    <w:multiLevelType w:val="hybridMultilevel"/>
    <w:tmpl w:val="CAAE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5D"/>
    <w:rsid w:val="00060D81"/>
    <w:rsid w:val="00132D32"/>
    <w:rsid w:val="004014A3"/>
    <w:rsid w:val="0054618A"/>
    <w:rsid w:val="00680F2A"/>
    <w:rsid w:val="0078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D804"/>
  <w15:docId w15:val="{A0D8BF06-D0FE-420E-93AF-9A62EE83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87" w:lineRule="auto"/>
      <w:ind w:right="-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No Spacing"/>
    <w:uiPriority w:val="1"/>
    <w:qFormat/>
    <w:rsid w:val="00680F2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0F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2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562">
          <w:marLeft w:val="7702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001">
          <w:marLeft w:val="7702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423">
          <w:marLeft w:val="7702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bfmoef8bedfri3a9a1o.xn--p1ai/main/lenta/news/category=1" TargetMode="External"/><Relationship Id="rId5" Type="http://schemas.openxmlformats.org/officeDocument/2006/relationships/hyperlink" Target="http://xn--h1aaeeobnja7dtb.xn--p1ai/lenta/news/category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2020-02-14T13:17:00Z</dcterms:created>
  <dcterms:modified xsi:type="dcterms:W3CDTF">2020-02-14T13:17:00Z</dcterms:modified>
</cp:coreProperties>
</file>